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5B" w:rsidRPr="0018395B" w:rsidRDefault="001F29D7" w:rsidP="0018395B">
      <w:pPr>
        <w:spacing w:before="120" w:after="0" w:line="360" w:lineRule="auto"/>
        <w:jc w:val="center"/>
        <w:rPr>
          <w:sz w:val="24"/>
        </w:rPr>
      </w:pPr>
      <w:r w:rsidRPr="00736F1A">
        <w:rPr>
          <w:sz w:val="24"/>
        </w:rPr>
        <w:t>Численная идентификация коэффициентов</w:t>
      </w:r>
      <w:r w:rsidR="0018395B" w:rsidRPr="0018395B">
        <w:rPr>
          <w:sz w:val="24"/>
        </w:rPr>
        <w:t xml:space="preserve"> </w:t>
      </w:r>
      <w:r w:rsidRPr="00736F1A">
        <w:rPr>
          <w:sz w:val="24"/>
        </w:rPr>
        <w:t xml:space="preserve">в </w:t>
      </w:r>
      <w:proofErr w:type="gramStart"/>
      <w:r w:rsidRPr="00736F1A">
        <w:rPr>
          <w:sz w:val="24"/>
        </w:rPr>
        <w:t>математической</w:t>
      </w:r>
      <w:proofErr w:type="gramEnd"/>
      <w:r w:rsidRPr="00736F1A">
        <w:rPr>
          <w:sz w:val="24"/>
        </w:rPr>
        <w:t xml:space="preserve"> </w:t>
      </w:r>
    </w:p>
    <w:p w:rsidR="000D1EA8" w:rsidRDefault="001F29D7" w:rsidP="0018395B">
      <w:pPr>
        <w:spacing w:after="120" w:line="360" w:lineRule="auto"/>
        <w:jc w:val="center"/>
        <w:rPr>
          <w:sz w:val="24"/>
        </w:rPr>
      </w:pPr>
      <w:r w:rsidRPr="00736F1A">
        <w:rPr>
          <w:sz w:val="24"/>
        </w:rPr>
        <w:t>модели экосистемы водоёма</w:t>
      </w:r>
    </w:p>
    <w:p w:rsidR="00736F1A" w:rsidRPr="00A17399" w:rsidRDefault="00736F1A" w:rsidP="0018395B">
      <w:pPr>
        <w:spacing w:before="120" w:after="120" w:line="360" w:lineRule="auto"/>
        <w:jc w:val="center"/>
      </w:pPr>
      <w:r w:rsidRPr="00A17399">
        <w:t>Распопов В.Е.</w:t>
      </w:r>
    </w:p>
    <w:p w:rsidR="00736F1A" w:rsidRPr="00A17399" w:rsidRDefault="00736F1A" w:rsidP="0018395B">
      <w:pPr>
        <w:spacing w:before="120" w:after="120" w:line="360" w:lineRule="auto"/>
        <w:jc w:val="center"/>
        <w:rPr>
          <w:i/>
        </w:rPr>
      </w:pPr>
      <w:r w:rsidRPr="00A17399">
        <w:rPr>
          <w:i/>
        </w:rPr>
        <w:t>Сибирский Федеральный Университет, Красноярск, Россия</w:t>
      </w:r>
    </w:p>
    <w:p w:rsidR="00A17399" w:rsidRPr="00A17399" w:rsidRDefault="00A17399" w:rsidP="0018395B">
      <w:pPr>
        <w:spacing w:before="120" w:after="120" w:line="360" w:lineRule="auto"/>
        <w:jc w:val="center"/>
        <w:rPr>
          <w:lang w:val="en-US"/>
        </w:rPr>
      </w:pPr>
      <w:r w:rsidRPr="00A17399">
        <w:rPr>
          <w:lang w:val="en-US"/>
        </w:rPr>
        <w:t xml:space="preserve">E-mail: </w:t>
      </w:r>
      <w:r w:rsidR="0018395B">
        <w:rPr>
          <w:lang w:val="en-US"/>
        </w:rPr>
        <w:t>lenina112kv34</w:t>
      </w:r>
      <w:r w:rsidRPr="00A17399">
        <w:rPr>
          <w:lang w:val="en-US"/>
        </w:rPr>
        <w:t>@mail.ru</w:t>
      </w:r>
    </w:p>
    <w:p w:rsidR="001F29D7" w:rsidRPr="00736F1A" w:rsidRDefault="001F29D7" w:rsidP="0018395B">
      <w:pPr>
        <w:spacing w:line="360" w:lineRule="auto"/>
        <w:ind w:firstLine="709"/>
        <w:jc w:val="both"/>
        <w:rPr>
          <w:sz w:val="24"/>
        </w:rPr>
      </w:pPr>
      <w:r w:rsidRPr="00736F1A">
        <w:rPr>
          <w:sz w:val="24"/>
        </w:rPr>
        <w:t xml:space="preserve">Рассматривается математическая модель  экосистемы водоёма. Эта модель является модификацией рассмотренной ранее модели. Модификация произведена за  счет выделения концентрации зелёных водорослей в качестве самостоятельной динамической переменной. Учитываются либо только конвекция, либо только диффузия, либо и то и другое. В последнем случае имеем систему десяти дифференциальных уравнений в частных производных параболического типа. Начальные и краевые условия считаются заданными. Некоторые коэффициенты математической модели идентифицируются с помощью решения обратных задач.  Поставлены условия переопределения. Условия переопределения могут задаваться как непрерывно, так и дискретно на некотором множестве значений </w:t>
      </w:r>
      <w:r w:rsidR="00A17399">
        <w:rPr>
          <w:sz w:val="24"/>
        </w:rPr>
        <w:t>независимых</w:t>
      </w:r>
      <w:r w:rsidRPr="00736F1A">
        <w:rPr>
          <w:sz w:val="24"/>
        </w:rPr>
        <w:t xml:space="preserve"> переменн</w:t>
      </w:r>
      <w:r w:rsidR="00A17399">
        <w:rPr>
          <w:sz w:val="24"/>
        </w:rPr>
        <w:t>ых</w:t>
      </w:r>
      <w:r w:rsidRPr="00736F1A">
        <w:rPr>
          <w:sz w:val="24"/>
        </w:rPr>
        <w:t xml:space="preserve">. Предложены алгоритмы численного решения обратных задач. Проведены вычислительные эксперименты. Расчёты позволяют сделать предположения о сходимости численных решений </w:t>
      </w:r>
      <w:proofErr w:type="gramStart"/>
      <w:r w:rsidRPr="00736F1A">
        <w:rPr>
          <w:sz w:val="24"/>
        </w:rPr>
        <w:t>к</w:t>
      </w:r>
      <w:proofErr w:type="gramEnd"/>
      <w:r w:rsidRPr="00736F1A">
        <w:rPr>
          <w:sz w:val="24"/>
        </w:rPr>
        <w:t xml:space="preserve"> точным. </w:t>
      </w:r>
    </w:p>
    <w:sectPr w:rsidR="001F29D7" w:rsidRPr="00736F1A" w:rsidSect="000D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D7"/>
    <w:rsid w:val="000D1EA8"/>
    <w:rsid w:val="0018395B"/>
    <w:rsid w:val="001F29D7"/>
    <w:rsid w:val="002C1BC5"/>
    <w:rsid w:val="00736F1A"/>
    <w:rsid w:val="00A17399"/>
    <w:rsid w:val="00C7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2011-01-30T15:03:00Z</dcterms:created>
  <dcterms:modified xsi:type="dcterms:W3CDTF">2011-01-30T17:09:00Z</dcterms:modified>
</cp:coreProperties>
</file>