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7" w:rsidRPr="006E6CF7" w:rsidRDefault="006E6CF7" w:rsidP="006E6CF7">
      <w:pPr>
        <w:ind w:firstLine="709"/>
        <w:jc w:val="center"/>
        <w:rPr>
          <w:sz w:val="24"/>
          <w:szCs w:val="24"/>
        </w:rPr>
      </w:pPr>
      <w:proofErr w:type="spellStart"/>
      <w:r w:rsidRPr="006E6CF7">
        <w:rPr>
          <w:sz w:val="24"/>
          <w:szCs w:val="24"/>
        </w:rPr>
        <w:t>Метельков</w:t>
      </w:r>
      <w:proofErr w:type="spellEnd"/>
      <w:r w:rsidRPr="006E6CF7">
        <w:rPr>
          <w:sz w:val="24"/>
          <w:szCs w:val="24"/>
        </w:rPr>
        <w:t xml:space="preserve"> Антон Сергеевич</w:t>
      </w:r>
    </w:p>
    <w:p w:rsidR="006E6CF7" w:rsidRPr="006E6CF7" w:rsidRDefault="006E6CF7" w:rsidP="006E6CF7">
      <w:pPr>
        <w:ind w:firstLine="709"/>
        <w:jc w:val="center"/>
        <w:rPr>
          <w:sz w:val="24"/>
          <w:szCs w:val="24"/>
        </w:rPr>
      </w:pPr>
      <w:r w:rsidRPr="006E6CF7">
        <w:rPr>
          <w:sz w:val="24"/>
          <w:szCs w:val="24"/>
        </w:rPr>
        <w:t>Главный библиотекарь отдела массово-информационной работы</w:t>
      </w:r>
    </w:p>
    <w:p w:rsidR="006E6CF7" w:rsidRPr="006E6CF7" w:rsidRDefault="006E6CF7" w:rsidP="006E6CF7">
      <w:pPr>
        <w:jc w:val="center"/>
        <w:rPr>
          <w:sz w:val="24"/>
          <w:szCs w:val="24"/>
        </w:rPr>
      </w:pPr>
      <w:r w:rsidRPr="006E6CF7">
        <w:rPr>
          <w:sz w:val="24"/>
          <w:szCs w:val="24"/>
        </w:rPr>
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наук.</w:t>
      </w:r>
    </w:p>
    <w:p w:rsidR="00C70CBE" w:rsidRDefault="00C70CBE" w:rsidP="00532F6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903" w:rsidRPr="006E6CF7" w:rsidRDefault="001C7903" w:rsidP="00532F6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CF7">
        <w:rPr>
          <w:rFonts w:ascii="Times New Roman" w:hAnsi="Times New Roman" w:cs="Times New Roman"/>
          <w:b/>
          <w:sz w:val="24"/>
          <w:szCs w:val="24"/>
        </w:rPr>
        <w:t>Современные л</w:t>
      </w:r>
      <w:r w:rsidR="00532F64" w:rsidRPr="006E6CF7">
        <w:rPr>
          <w:rFonts w:ascii="Times New Roman" w:hAnsi="Times New Roman" w:cs="Times New Roman"/>
          <w:b/>
          <w:sz w:val="24"/>
          <w:szCs w:val="24"/>
        </w:rPr>
        <w:t xml:space="preserve">итературно-художественные журналы Сибири </w:t>
      </w:r>
      <w:r w:rsidRPr="006E6CF7">
        <w:rPr>
          <w:rFonts w:ascii="Times New Roman" w:hAnsi="Times New Roman" w:cs="Times New Roman"/>
          <w:b/>
          <w:sz w:val="24"/>
          <w:szCs w:val="24"/>
        </w:rPr>
        <w:t>на пути к читателю</w:t>
      </w:r>
    </w:p>
    <w:p w:rsidR="006E6CF7" w:rsidRDefault="00B313E2" w:rsidP="00A96A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Л</w:t>
      </w:r>
      <w:r w:rsidR="001E5965" w:rsidRPr="006E6CF7">
        <w:rPr>
          <w:rFonts w:ascii="Times New Roman" w:hAnsi="Times New Roman" w:cs="Times New Roman"/>
          <w:sz w:val="24"/>
          <w:szCs w:val="24"/>
        </w:rPr>
        <w:t>итературн</w:t>
      </w:r>
      <w:r w:rsidRPr="006E6CF7">
        <w:rPr>
          <w:rFonts w:ascii="Times New Roman" w:hAnsi="Times New Roman" w:cs="Times New Roman"/>
          <w:sz w:val="24"/>
          <w:szCs w:val="24"/>
        </w:rPr>
        <w:t>о-художественн</w:t>
      </w:r>
      <w:r w:rsidR="001C7903" w:rsidRPr="006E6CF7">
        <w:rPr>
          <w:rFonts w:ascii="Times New Roman" w:hAnsi="Times New Roman" w:cs="Times New Roman"/>
          <w:sz w:val="24"/>
          <w:szCs w:val="24"/>
        </w:rPr>
        <w:t>ые</w:t>
      </w:r>
      <w:r w:rsidR="001E5965" w:rsidRPr="006E6CF7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1C7903" w:rsidRPr="006E6CF7">
        <w:rPr>
          <w:rFonts w:ascii="Times New Roman" w:hAnsi="Times New Roman" w:cs="Times New Roman"/>
          <w:sz w:val="24"/>
          <w:szCs w:val="24"/>
        </w:rPr>
        <w:t>ы</w:t>
      </w:r>
      <w:r w:rsidR="001E5965" w:rsidRPr="006E6CF7">
        <w:rPr>
          <w:rFonts w:ascii="Times New Roman" w:hAnsi="Times New Roman" w:cs="Times New Roman"/>
          <w:sz w:val="24"/>
          <w:szCs w:val="24"/>
        </w:rPr>
        <w:t xml:space="preserve"> на протяжении последних 150 лет являл</w:t>
      </w:r>
      <w:r w:rsidR="001C7903" w:rsidRPr="006E6CF7">
        <w:rPr>
          <w:rFonts w:ascii="Times New Roman" w:hAnsi="Times New Roman" w:cs="Times New Roman"/>
          <w:sz w:val="24"/>
          <w:szCs w:val="24"/>
        </w:rPr>
        <w:t>ись</w:t>
      </w:r>
      <w:r w:rsidR="001E5965" w:rsidRPr="006E6CF7">
        <w:rPr>
          <w:rFonts w:ascii="Times New Roman" w:hAnsi="Times New Roman" w:cs="Times New Roman"/>
          <w:sz w:val="24"/>
          <w:szCs w:val="24"/>
        </w:rPr>
        <w:t xml:space="preserve"> </w:t>
      </w:r>
      <w:r w:rsidR="001C7903" w:rsidRPr="006E6CF7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1E5965" w:rsidRPr="006E6CF7">
        <w:rPr>
          <w:rFonts w:ascii="Times New Roman" w:hAnsi="Times New Roman" w:cs="Times New Roman"/>
          <w:sz w:val="24"/>
          <w:szCs w:val="24"/>
        </w:rPr>
        <w:t xml:space="preserve">доминантой </w:t>
      </w:r>
      <w:r w:rsidR="00E66864" w:rsidRPr="006E6CF7">
        <w:rPr>
          <w:rFonts w:ascii="Times New Roman" w:hAnsi="Times New Roman" w:cs="Times New Roman"/>
          <w:sz w:val="24"/>
          <w:szCs w:val="24"/>
        </w:rPr>
        <w:t>литературно</w:t>
      </w:r>
      <w:r w:rsidR="00471842">
        <w:rPr>
          <w:rFonts w:ascii="Times New Roman" w:hAnsi="Times New Roman" w:cs="Times New Roman"/>
          <w:sz w:val="24"/>
          <w:szCs w:val="24"/>
        </w:rPr>
        <w:t>-издательского</w:t>
      </w:r>
      <w:r w:rsidR="00E66864" w:rsidRPr="006E6CF7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1C7903" w:rsidRPr="006E6CF7">
        <w:rPr>
          <w:rFonts w:ascii="Times New Roman" w:hAnsi="Times New Roman" w:cs="Times New Roman"/>
          <w:sz w:val="24"/>
          <w:szCs w:val="24"/>
        </w:rPr>
        <w:t>и, как следствие, одним из ключевых звеньев книжного дела</w:t>
      </w:r>
      <w:r w:rsidR="001E5965" w:rsidRPr="006E6CF7">
        <w:rPr>
          <w:rFonts w:ascii="Times New Roman" w:hAnsi="Times New Roman" w:cs="Times New Roman"/>
          <w:sz w:val="24"/>
          <w:szCs w:val="24"/>
        </w:rPr>
        <w:t>.</w:t>
      </w:r>
    </w:p>
    <w:p w:rsidR="000A7696" w:rsidRPr="006E6CF7" w:rsidRDefault="00471842" w:rsidP="00A96A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утрату лидирующей роли,</w:t>
      </w:r>
      <w:r w:rsidR="006E6CF7">
        <w:rPr>
          <w:rFonts w:ascii="Times New Roman" w:hAnsi="Times New Roman" w:cs="Times New Roman"/>
          <w:sz w:val="24"/>
          <w:szCs w:val="24"/>
        </w:rPr>
        <w:t xml:space="preserve"> они</w:t>
      </w:r>
      <w:r w:rsidR="000A7696" w:rsidRPr="006E6CF7">
        <w:rPr>
          <w:rFonts w:ascii="Times New Roman" w:hAnsi="Times New Roman" w:cs="Times New Roman"/>
          <w:sz w:val="24"/>
          <w:szCs w:val="24"/>
        </w:rPr>
        <w:t xml:space="preserve"> по-прежнему представляют большую важность для культуры страны – </w:t>
      </w:r>
      <w:r>
        <w:rPr>
          <w:rFonts w:ascii="Times New Roman" w:hAnsi="Times New Roman" w:cs="Times New Roman"/>
          <w:sz w:val="24"/>
          <w:szCs w:val="24"/>
        </w:rPr>
        <w:t xml:space="preserve">как элемент книжного дела, </w:t>
      </w:r>
      <w:r w:rsidR="000A7696" w:rsidRPr="006E6CF7">
        <w:rPr>
          <w:rFonts w:ascii="Times New Roman" w:hAnsi="Times New Roman" w:cs="Times New Roman"/>
          <w:sz w:val="24"/>
          <w:szCs w:val="24"/>
        </w:rPr>
        <w:t xml:space="preserve">как институт редактуры и критики, как площадка для становления и </w:t>
      </w:r>
      <w:r w:rsidR="00723507" w:rsidRPr="006E6CF7">
        <w:rPr>
          <w:rFonts w:ascii="Times New Roman" w:hAnsi="Times New Roman" w:cs="Times New Roman"/>
          <w:sz w:val="24"/>
          <w:szCs w:val="24"/>
        </w:rPr>
        <w:t>развития</w:t>
      </w:r>
      <w:r w:rsidR="000A7696" w:rsidRPr="006E6CF7">
        <w:rPr>
          <w:rFonts w:ascii="Times New Roman" w:hAnsi="Times New Roman" w:cs="Times New Roman"/>
          <w:sz w:val="24"/>
          <w:szCs w:val="24"/>
        </w:rPr>
        <w:t xml:space="preserve"> </w:t>
      </w:r>
      <w:r w:rsidR="00723507" w:rsidRPr="006E6CF7">
        <w:rPr>
          <w:rFonts w:ascii="Times New Roman" w:hAnsi="Times New Roman" w:cs="Times New Roman"/>
          <w:sz w:val="24"/>
          <w:szCs w:val="24"/>
        </w:rPr>
        <w:t>новой</w:t>
      </w:r>
      <w:r w:rsidR="000A7696" w:rsidRPr="006E6CF7">
        <w:rPr>
          <w:rFonts w:ascii="Times New Roman" w:hAnsi="Times New Roman" w:cs="Times New Roman"/>
          <w:sz w:val="24"/>
          <w:szCs w:val="24"/>
        </w:rPr>
        <w:t xml:space="preserve"> литературы и как эксперт в литературном мире.</w:t>
      </w:r>
    </w:p>
    <w:p w:rsidR="000A7696" w:rsidRPr="006E6CF7" w:rsidRDefault="000A7696" w:rsidP="00A96A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 xml:space="preserve">Прежние механизмы распространения литературно-художественных журналов в современном </w:t>
      </w:r>
      <w:r w:rsidR="00723507" w:rsidRPr="006E6CF7">
        <w:rPr>
          <w:rFonts w:ascii="Times New Roman" w:hAnsi="Times New Roman" w:cs="Times New Roman"/>
          <w:sz w:val="24"/>
          <w:szCs w:val="24"/>
        </w:rPr>
        <w:t>информационном</w:t>
      </w:r>
      <w:r w:rsidRPr="006E6CF7">
        <w:rPr>
          <w:rFonts w:ascii="Times New Roman" w:hAnsi="Times New Roman" w:cs="Times New Roman"/>
          <w:sz w:val="24"/>
          <w:szCs w:val="24"/>
        </w:rPr>
        <w:t xml:space="preserve"> пространстве практически не работают, необходима организация новой схемы распространения журналов</w:t>
      </w:r>
      <w:r w:rsidR="00723507" w:rsidRPr="006E6CF7">
        <w:rPr>
          <w:rFonts w:ascii="Times New Roman" w:hAnsi="Times New Roman" w:cs="Times New Roman"/>
          <w:sz w:val="24"/>
          <w:szCs w:val="24"/>
        </w:rPr>
        <w:t>, а также, возможно, реорганизация самой их структуры.</w:t>
      </w:r>
    </w:p>
    <w:p w:rsidR="00723507" w:rsidRPr="006E6CF7" w:rsidRDefault="00401BA7" w:rsidP="00A96A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Актуальными каналами распространения литературно-художественных журналов могут являться:</w:t>
      </w:r>
    </w:p>
    <w:p w:rsidR="00401BA7" w:rsidRPr="006E6CF7" w:rsidRDefault="00401BA7" w:rsidP="00401B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Подписка на журналы библиотек (при гос. поддержке).</w:t>
      </w:r>
    </w:p>
    <w:p w:rsidR="00401BA7" w:rsidRPr="006E6CF7" w:rsidRDefault="00401BA7" w:rsidP="00401B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Представительство в интернете («Журнальный зал» и другие порталы).</w:t>
      </w:r>
    </w:p>
    <w:p w:rsidR="00401BA7" w:rsidRPr="006E6CF7" w:rsidRDefault="00401BA7" w:rsidP="00401B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Подписка на электронную версию журнала (синтез двух первых вариантов).</w:t>
      </w:r>
    </w:p>
    <w:p w:rsidR="00401BA7" w:rsidRPr="006E6CF7" w:rsidRDefault="00401BA7" w:rsidP="00401B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Подписка читателей на бумажную версию (возможно – в обход существующей громоздкой подписочной системы; «печать журнала по требованию»).</w:t>
      </w:r>
    </w:p>
    <w:p w:rsidR="003220FA" w:rsidRPr="006E6CF7" w:rsidRDefault="003220FA" w:rsidP="00401B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Розничное распространение в привязке к культурным мероприятиям.</w:t>
      </w:r>
    </w:p>
    <w:p w:rsidR="00B32CC3" w:rsidRPr="006E6CF7" w:rsidRDefault="00B32CC3" w:rsidP="00B32CC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Методами реорганизации структуры литературно-художественных журналов, преодоления инерции их репутации могут быть:</w:t>
      </w:r>
    </w:p>
    <w:p w:rsidR="003220FA" w:rsidRPr="006E6CF7" w:rsidRDefault="003220FA" w:rsidP="003220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Четкое обозначение направленности журнала и следование ей или, напротив, стремление к универсальности.</w:t>
      </w:r>
    </w:p>
    <w:p w:rsidR="003220FA" w:rsidRPr="006E6CF7" w:rsidRDefault="003220FA" w:rsidP="003220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Субсидирование гонорарных фондов журналов, обеспечивающее возможность заказа материалов нужной тематики.</w:t>
      </w:r>
    </w:p>
    <w:p w:rsidR="003220FA" w:rsidRDefault="003220FA" w:rsidP="003220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CF7">
        <w:rPr>
          <w:rFonts w:ascii="Times New Roman" w:hAnsi="Times New Roman" w:cs="Times New Roman"/>
          <w:sz w:val="24"/>
          <w:szCs w:val="24"/>
        </w:rPr>
        <w:t>Ориентация на самиздат, поддержка «инициативы снизу».</w:t>
      </w:r>
    </w:p>
    <w:p w:rsidR="00471842" w:rsidRPr="006E6CF7" w:rsidRDefault="00B55A74" w:rsidP="00B55A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1842">
        <w:rPr>
          <w:rFonts w:ascii="Times New Roman" w:hAnsi="Times New Roman" w:cs="Times New Roman"/>
          <w:sz w:val="24"/>
          <w:szCs w:val="24"/>
        </w:rPr>
        <w:t xml:space="preserve"> современных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литературно-художественные журналы перестают следовать своей прямой цели – диалогу с читателем, превращаясь во все более герметичную </w:t>
      </w:r>
      <w:r w:rsidR="00CB65B4">
        <w:rPr>
          <w:rFonts w:ascii="Times New Roman" w:hAnsi="Times New Roman" w:cs="Times New Roman"/>
          <w:sz w:val="24"/>
          <w:szCs w:val="24"/>
        </w:rPr>
        <w:t>среду</w:t>
      </w:r>
      <w:r>
        <w:rPr>
          <w:rFonts w:ascii="Times New Roman" w:hAnsi="Times New Roman" w:cs="Times New Roman"/>
          <w:sz w:val="24"/>
          <w:szCs w:val="24"/>
        </w:rPr>
        <w:t>. Однако нельзя сказать, что читатель совсем утратил интерес к литературе. В связи с этим возникает основной вопрос: как реабилитировать литературно-художественные журналы в качестве авторитетного посредника между читателем и автором. Решение этого вопроса еще только предстоит найти.</w:t>
      </w:r>
    </w:p>
    <w:sectPr w:rsidR="00471842" w:rsidRPr="006E6CF7" w:rsidSect="00A96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-Bold">
    <w:altName w:val="Antiqua-Bol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AE8"/>
    <w:multiLevelType w:val="hybridMultilevel"/>
    <w:tmpl w:val="5ED8D72A"/>
    <w:lvl w:ilvl="0" w:tplc="099296B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92900"/>
    <w:multiLevelType w:val="hybridMultilevel"/>
    <w:tmpl w:val="BA329DD0"/>
    <w:lvl w:ilvl="0" w:tplc="044C513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A3E6D4E"/>
    <w:multiLevelType w:val="multilevel"/>
    <w:tmpl w:val="D45A4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7B2D05"/>
    <w:multiLevelType w:val="hybridMultilevel"/>
    <w:tmpl w:val="89B6B6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1E58A8"/>
    <w:multiLevelType w:val="hybridMultilevel"/>
    <w:tmpl w:val="06B0DD1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FF8"/>
    <w:multiLevelType w:val="multilevel"/>
    <w:tmpl w:val="04BCE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9AA68CA"/>
    <w:multiLevelType w:val="hybridMultilevel"/>
    <w:tmpl w:val="00F0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5365F"/>
    <w:multiLevelType w:val="hybridMultilevel"/>
    <w:tmpl w:val="36BC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2836"/>
    <w:multiLevelType w:val="hybridMultilevel"/>
    <w:tmpl w:val="64D2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D0DD4"/>
    <w:multiLevelType w:val="hybridMultilevel"/>
    <w:tmpl w:val="C582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46C7"/>
    <w:multiLevelType w:val="hybridMultilevel"/>
    <w:tmpl w:val="7B54A828"/>
    <w:lvl w:ilvl="0" w:tplc="A4724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C4998"/>
    <w:multiLevelType w:val="hybridMultilevel"/>
    <w:tmpl w:val="D5B2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E1424"/>
    <w:multiLevelType w:val="hybridMultilevel"/>
    <w:tmpl w:val="C35AF8FA"/>
    <w:lvl w:ilvl="0" w:tplc="B2944FC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6E7F05"/>
    <w:multiLevelType w:val="hybridMultilevel"/>
    <w:tmpl w:val="536E3E90"/>
    <w:lvl w:ilvl="0" w:tplc="6388E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1"/>
    <w:rsid w:val="00000C2D"/>
    <w:rsid w:val="00002868"/>
    <w:rsid w:val="000048FB"/>
    <w:rsid w:val="00006453"/>
    <w:rsid w:val="0001312F"/>
    <w:rsid w:val="000257AC"/>
    <w:rsid w:val="00026F46"/>
    <w:rsid w:val="0003076E"/>
    <w:rsid w:val="000311FF"/>
    <w:rsid w:val="00031429"/>
    <w:rsid w:val="000338F9"/>
    <w:rsid w:val="00037F59"/>
    <w:rsid w:val="000422E7"/>
    <w:rsid w:val="000458E9"/>
    <w:rsid w:val="00047B6B"/>
    <w:rsid w:val="0005598E"/>
    <w:rsid w:val="0006008E"/>
    <w:rsid w:val="00063457"/>
    <w:rsid w:val="000636C8"/>
    <w:rsid w:val="00065DFF"/>
    <w:rsid w:val="00070B0E"/>
    <w:rsid w:val="00072DA8"/>
    <w:rsid w:val="0007651F"/>
    <w:rsid w:val="00076EA2"/>
    <w:rsid w:val="00080F4F"/>
    <w:rsid w:val="00093132"/>
    <w:rsid w:val="000A12A5"/>
    <w:rsid w:val="000A7696"/>
    <w:rsid w:val="000B1E46"/>
    <w:rsid w:val="000B2902"/>
    <w:rsid w:val="000C3325"/>
    <w:rsid w:val="000C5657"/>
    <w:rsid w:val="000C5C0C"/>
    <w:rsid w:val="000D39DF"/>
    <w:rsid w:val="000D40C0"/>
    <w:rsid w:val="000D6680"/>
    <w:rsid w:val="000E0486"/>
    <w:rsid w:val="000F5DB1"/>
    <w:rsid w:val="000F62DD"/>
    <w:rsid w:val="000F745D"/>
    <w:rsid w:val="001004D9"/>
    <w:rsid w:val="00100941"/>
    <w:rsid w:val="00110012"/>
    <w:rsid w:val="00113F64"/>
    <w:rsid w:val="00130285"/>
    <w:rsid w:val="00131D38"/>
    <w:rsid w:val="001326F2"/>
    <w:rsid w:val="00132983"/>
    <w:rsid w:val="0013499B"/>
    <w:rsid w:val="0014656E"/>
    <w:rsid w:val="00150447"/>
    <w:rsid w:val="00167B48"/>
    <w:rsid w:val="00172BAE"/>
    <w:rsid w:val="0019491A"/>
    <w:rsid w:val="001A2FA8"/>
    <w:rsid w:val="001B3345"/>
    <w:rsid w:val="001C0AF9"/>
    <w:rsid w:val="001C6184"/>
    <w:rsid w:val="001C66B9"/>
    <w:rsid w:val="001C678A"/>
    <w:rsid w:val="001C6A22"/>
    <w:rsid w:val="001C7903"/>
    <w:rsid w:val="001D11CD"/>
    <w:rsid w:val="001D296D"/>
    <w:rsid w:val="001D3297"/>
    <w:rsid w:val="001D390A"/>
    <w:rsid w:val="001E3847"/>
    <w:rsid w:val="001E5965"/>
    <w:rsid w:val="002002F4"/>
    <w:rsid w:val="00206896"/>
    <w:rsid w:val="00206A65"/>
    <w:rsid w:val="00217491"/>
    <w:rsid w:val="0024062B"/>
    <w:rsid w:val="00250E24"/>
    <w:rsid w:val="0025129C"/>
    <w:rsid w:val="002577F5"/>
    <w:rsid w:val="0026540B"/>
    <w:rsid w:val="00266AD8"/>
    <w:rsid w:val="002703B5"/>
    <w:rsid w:val="0028753F"/>
    <w:rsid w:val="00290626"/>
    <w:rsid w:val="002A2801"/>
    <w:rsid w:val="002A5510"/>
    <w:rsid w:val="002A7EF6"/>
    <w:rsid w:val="002B0239"/>
    <w:rsid w:val="002B437C"/>
    <w:rsid w:val="002B592E"/>
    <w:rsid w:val="002C3B8F"/>
    <w:rsid w:val="002C4189"/>
    <w:rsid w:val="002C4A0E"/>
    <w:rsid w:val="002D44F7"/>
    <w:rsid w:val="002E07CF"/>
    <w:rsid w:val="002E2102"/>
    <w:rsid w:val="002E5FCD"/>
    <w:rsid w:val="002E7823"/>
    <w:rsid w:val="002F1C10"/>
    <w:rsid w:val="002F28FD"/>
    <w:rsid w:val="002F54C2"/>
    <w:rsid w:val="00307CBA"/>
    <w:rsid w:val="00311431"/>
    <w:rsid w:val="00312F67"/>
    <w:rsid w:val="0032154E"/>
    <w:rsid w:val="00321668"/>
    <w:rsid w:val="003220FA"/>
    <w:rsid w:val="00331BDD"/>
    <w:rsid w:val="00333EBC"/>
    <w:rsid w:val="00335F62"/>
    <w:rsid w:val="00336E5D"/>
    <w:rsid w:val="003419B7"/>
    <w:rsid w:val="003428A1"/>
    <w:rsid w:val="003442CB"/>
    <w:rsid w:val="003471B0"/>
    <w:rsid w:val="0036393F"/>
    <w:rsid w:val="00363D9B"/>
    <w:rsid w:val="00365BCF"/>
    <w:rsid w:val="003706A2"/>
    <w:rsid w:val="00382BAF"/>
    <w:rsid w:val="0038769B"/>
    <w:rsid w:val="00387C5C"/>
    <w:rsid w:val="00392FB1"/>
    <w:rsid w:val="003932D9"/>
    <w:rsid w:val="003943EF"/>
    <w:rsid w:val="00396FB4"/>
    <w:rsid w:val="003B49FE"/>
    <w:rsid w:val="003C1E25"/>
    <w:rsid w:val="003D1E5E"/>
    <w:rsid w:val="003D1EC9"/>
    <w:rsid w:val="003D7361"/>
    <w:rsid w:val="003E2177"/>
    <w:rsid w:val="003E76E7"/>
    <w:rsid w:val="003F3947"/>
    <w:rsid w:val="003F3A8D"/>
    <w:rsid w:val="003F575A"/>
    <w:rsid w:val="00400720"/>
    <w:rsid w:val="00401020"/>
    <w:rsid w:val="00401556"/>
    <w:rsid w:val="00401BA7"/>
    <w:rsid w:val="00406511"/>
    <w:rsid w:val="0041290E"/>
    <w:rsid w:val="00417216"/>
    <w:rsid w:val="004251B1"/>
    <w:rsid w:val="0043005A"/>
    <w:rsid w:val="00432DB1"/>
    <w:rsid w:val="0044177D"/>
    <w:rsid w:val="00447049"/>
    <w:rsid w:val="00447C83"/>
    <w:rsid w:val="004522A0"/>
    <w:rsid w:val="004611C9"/>
    <w:rsid w:val="004648FA"/>
    <w:rsid w:val="004668E8"/>
    <w:rsid w:val="00471842"/>
    <w:rsid w:val="00480179"/>
    <w:rsid w:val="00481146"/>
    <w:rsid w:val="00483E80"/>
    <w:rsid w:val="00483F2A"/>
    <w:rsid w:val="00484886"/>
    <w:rsid w:val="0049268B"/>
    <w:rsid w:val="00492E3E"/>
    <w:rsid w:val="0049725D"/>
    <w:rsid w:val="004A3847"/>
    <w:rsid w:val="004A7A69"/>
    <w:rsid w:val="004B5752"/>
    <w:rsid w:val="004C73C5"/>
    <w:rsid w:val="004D05C3"/>
    <w:rsid w:val="004E19DE"/>
    <w:rsid w:val="005029AF"/>
    <w:rsid w:val="00504E03"/>
    <w:rsid w:val="00523713"/>
    <w:rsid w:val="00524932"/>
    <w:rsid w:val="00532F64"/>
    <w:rsid w:val="00552FD1"/>
    <w:rsid w:val="00561C4F"/>
    <w:rsid w:val="0056449B"/>
    <w:rsid w:val="00565F1F"/>
    <w:rsid w:val="0057121C"/>
    <w:rsid w:val="00573420"/>
    <w:rsid w:val="0057409C"/>
    <w:rsid w:val="005747C3"/>
    <w:rsid w:val="0058641F"/>
    <w:rsid w:val="00587147"/>
    <w:rsid w:val="00587A05"/>
    <w:rsid w:val="00595314"/>
    <w:rsid w:val="005A44E0"/>
    <w:rsid w:val="005A5585"/>
    <w:rsid w:val="005B070E"/>
    <w:rsid w:val="005B3787"/>
    <w:rsid w:val="005C480A"/>
    <w:rsid w:val="005C4E96"/>
    <w:rsid w:val="005D4103"/>
    <w:rsid w:val="005E29E8"/>
    <w:rsid w:val="005E2D6A"/>
    <w:rsid w:val="005E6934"/>
    <w:rsid w:val="005F506B"/>
    <w:rsid w:val="005F54DB"/>
    <w:rsid w:val="0060415F"/>
    <w:rsid w:val="0060467F"/>
    <w:rsid w:val="006046C7"/>
    <w:rsid w:val="00604E31"/>
    <w:rsid w:val="006055B0"/>
    <w:rsid w:val="006060CE"/>
    <w:rsid w:val="00613233"/>
    <w:rsid w:val="00623511"/>
    <w:rsid w:val="00624176"/>
    <w:rsid w:val="0062493D"/>
    <w:rsid w:val="0063763C"/>
    <w:rsid w:val="00637D73"/>
    <w:rsid w:val="006646C2"/>
    <w:rsid w:val="00674A38"/>
    <w:rsid w:val="00677E14"/>
    <w:rsid w:val="006849EE"/>
    <w:rsid w:val="006951BE"/>
    <w:rsid w:val="006A75EF"/>
    <w:rsid w:val="006B535C"/>
    <w:rsid w:val="006B7BCD"/>
    <w:rsid w:val="006C0708"/>
    <w:rsid w:val="006C3857"/>
    <w:rsid w:val="006D094D"/>
    <w:rsid w:val="006D113E"/>
    <w:rsid w:val="006D2D4D"/>
    <w:rsid w:val="006D609A"/>
    <w:rsid w:val="006D6EE5"/>
    <w:rsid w:val="006E2847"/>
    <w:rsid w:val="006E4C49"/>
    <w:rsid w:val="006E6983"/>
    <w:rsid w:val="006E6CF7"/>
    <w:rsid w:val="006E761A"/>
    <w:rsid w:val="00710E78"/>
    <w:rsid w:val="00721127"/>
    <w:rsid w:val="00721393"/>
    <w:rsid w:val="00723507"/>
    <w:rsid w:val="00726C2D"/>
    <w:rsid w:val="00734F43"/>
    <w:rsid w:val="00736E70"/>
    <w:rsid w:val="00744E57"/>
    <w:rsid w:val="00753FDC"/>
    <w:rsid w:val="0075621C"/>
    <w:rsid w:val="007611E5"/>
    <w:rsid w:val="007727CE"/>
    <w:rsid w:val="00774DAD"/>
    <w:rsid w:val="007769A6"/>
    <w:rsid w:val="0077709D"/>
    <w:rsid w:val="00780A9D"/>
    <w:rsid w:val="0078578A"/>
    <w:rsid w:val="0078674C"/>
    <w:rsid w:val="0078677F"/>
    <w:rsid w:val="007C7A19"/>
    <w:rsid w:val="007D7A58"/>
    <w:rsid w:val="007E35B7"/>
    <w:rsid w:val="007E52F3"/>
    <w:rsid w:val="007E799D"/>
    <w:rsid w:val="007F09B3"/>
    <w:rsid w:val="007F784B"/>
    <w:rsid w:val="0080054B"/>
    <w:rsid w:val="00800BEC"/>
    <w:rsid w:val="0080246B"/>
    <w:rsid w:val="0080794E"/>
    <w:rsid w:val="00821D09"/>
    <w:rsid w:val="0082618A"/>
    <w:rsid w:val="00831752"/>
    <w:rsid w:val="00841157"/>
    <w:rsid w:val="0084199F"/>
    <w:rsid w:val="0084288A"/>
    <w:rsid w:val="0084384F"/>
    <w:rsid w:val="00843954"/>
    <w:rsid w:val="00847EF5"/>
    <w:rsid w:val="00861FD0"/>
    <w:rsid w:val="008706F9"/>
    <w:rsid w:val="00881245"/>
    <w:rsid w:val="00883C99"/>
    <w:rsid w:val="00886964"/>
    <w:rsid w:val="00887AD7"/>
    <w:rsid w:val="008905FD"/>
    <w:rsid w:val="00896110"/>
    <w:rsid w:val="00896D11"/>
    <w:rsid w:val="008A1958"/>
    <w:rsid w:val="008B0619"/>
    <w:rsid w:val="008B5724"/>
    <w:rsid w:val="008B73D4"/>
    <w:rsid w:val="008C0803"/>
    <w:rsid w:val="008C313B"/>
    <w:rsid w:val="008C3DA0"/>
    <w:rsid w:val="008C4E44"/>
    <w:rsid w:val="008F5279"/>
    <w:rsid w:val="00905BA7"/>
    <w:rsid w:val="00910ABA"/>
    <w:rsid w:val="00913093"/>
    <w:rsid w:val="0091769F"/>
    <w:rsid w:val="00921C84"/>
    <w:rsid w:val="00922A36"/>
    <w:rsid w:val="0094182E"/>
    <w:rsid w:val="00942ABA"/>
    <w:rsid w:val="00953434"/>
    <w:rsid w:val="00956FBB"/>
    <w:rsid w:val="00961370"/>
    <w:rsid w:val="009633C9"/>
    <w:rsid w:val="0096519D"/>
    <w:rsid w:val="0096554E"/>
    <w:rsid w:val="0096605B"/>
    <w:rsid w:val="0097393F"/>
    <w:rsid w:val="00973A1D"/>
    <w:rsid w:val="00973AF1"/>
    <w:rsid w:val="00980DF7"/>
    <w:rsid w:val="009855F3"/>
    <w:rsid w:val="00994219"/>
    <w:rsid w:val="009A165B"/>
    <w:rsid w:val="009A43E0"/>
    <w:rsid w:val="009A4AC2"/>
    <w:rsid w:val="009B59BD"/>
    <w:rsid w:val="009B699C"/>
    <w:rsid w:val="009B6E25"/>
    <w:rsid w:val="009C0DD9"/>
    <w:rsid w:val="009C15A3"/>
    <w:rsid w:val="009D48F1"/>
    <w:rsid w:val="009E5EC3"/>
    <w:rsid w:val="009F0A02"/>
    <w:rsid w:val="009F207B"/>
    <w:rsid w:val="009F48BC"/>
    <w:rsid w:val="00A03324"/>
    <w:rsid w:val="00A0487B"/>
    <w:rsid w:val="00A11A4C"/>
    <w:rsid w:val="00A21ABE"/>
    <w:rsid w:val="00A23BB5"/>
    <w:rsid w:val="00A374F5"/>
    <w:rsid w:val="00A424B6"/>
    <w:rsid w:val="00A4544F"/>
    <w:rsid w:val="00A45D5F"/>
    <w:rsid w:val="00A61CA3"/>
    <w:rsid w:val="00A721D3"/>
    <w:rsid w:val="00A87976"/>
    <w:rsid w:val="00A96AC2"/>
    <w:rsid w:val="00AA1649"/>
    <w:rsid w:val="00AA2D55"/>
    <w:rsid w:val="00AA45E5"/>
    <w:rsid w:val="00AC4BA0"/>
    <w:rsid w:val="00AC4DAF"/>
    <w:rsid w:val="00AD1773"/>
    <w:rsid w:val="00AE1562"/>
    <w:rsid w:val="00AE68F6"/>
    <w:rsid w:val="00AF0066"/>
    <w:rsid w:val="00AF4EA7"/>
    <w:rsid w:val="00B00CDE"/>
    <w:rsid w:val="00B03456"/>
    <w:rsid w:val="00B05496"/>
    <w:rsid w:val="00B07DD6"/>
    <w:rsid w:val="00B10AE9"/>
    <w:rsid w:val="00B132CB"/>
    <w:rsid w:val="00B13931"/>
    <w:rsid w:val="00B153B1"/>
    <w:rsid w:val="00B26EFC"/>
    <w:rsid w:val="00B313E2"/>
    <w:rsid w:val="00B31E03"/>
    <w:rsid w:val="00B32CC3"/>
    <w:rsid w:val="00B46486"/>
    <w:rsid w:val="00B468BA"/>
    <w:rsid w:val="00B471C7"/>
    <w:rsid w:val="00B50196"/>
    <w:rsid w:val="00B50F9B"/>
    <w:rsid w:val="00B5454B"/>
    <w:rsid w:val="00B55A74"/>
    <w:rsid w:val="00B62630"/>
    <w:rsid w:val="00B6477C"/>
    <w:rsid w:val="00B65E34"/>
    <w:rsid w:val="00B77735"/>
    <w:rsid w:val="00B80DB8"/>
    <w:rsid w:val="00B8347C"/>
    <w:rsid w:val="00B91A79"/>
    <w:rsid w:val="00B95EF7"/>
    <w:rsid w:val="00BA0FD8"/>
    <w:rsid w:val="00BA41D4"/>
    <w:rsid w:val="00BA4606"/>
    <w:rsid w:val="00BB7676"/>
    <w:rsid w:val="00BC1B7B"/>
    <w:rsid w:val="00BD032E"/>
    <w:rsid w:val="00BD4CCA"/>
    <w:rsid w:val="00BE2EB4"/>
    <w:rsid w:val="00BF45F6"/>
    <w:rsid w:val="00C01191"/>
    <w:rsid w:val="00C13039"/>
    <w:rsid w:val="00C206AF"/>
    <w:rsid w:val="00C2206A"/>
    <w:rsid w:val="00C24268"/>
    <w:rsid w:val="00C26CD3"/>
    <w:rsid w:val="00C34E66"/>
    <w:rsid w:val="00C36EFF"/>
    <w:rsid w:val="00C4408C"/>
    <w:rsid w:val="00C5028F"/>
    <w:rsid w:val="00C55E34"/>
    <w:rsid w:val="00C627E5"/>
    <w:rsid w:val="00C66404"/>
    <w:rsid w:val="00C66FCA"/>
    <w:rsid w:val="00C70CBE"/>
    <w:rsid w:val="00C71D8F"/>
    <w:rsid w:val="00C72540"/>
    <w:rsid w:val="00C726DE"/>
    <w:rsid w:val="00C75E9C"/>
    <w:rsid w:val="00C7614C"/>
    <w:rsid w:val="00C77BD8"/>
    <w:rsid w:val="00C83A66"/>
    <w:rsid w:val="00C85673"/>
    <w:rsid w:val="00C904C4"/>
    <w:rsid w:val="00C90E22"/>
    <w:rsid w:val="00C92264"/>
    <w:rsid w:val="00CA64E1"/>
    <w:rsid w:val="00CB59A7"/>
    <w:rsid w:val="00CB65B4"/>
    <w:rsid w:val="00CC2724"/>
    <w:rsid w:val="00CC6A90"/>
    <w:rsid w:val="00CD2839"/>
    <w:rsid w:val="00CD7DAF"/>
    <w:rsid w:val="00CE6831"/>
    <w:rsid w:val="00D11130"/>
    <w:rsid w:val="00D11155"/>
    <w:rsid w:val="00D12933"/>
    <w:rsid w:val="00D22527"/>
    <w:rsid w:val="00D229F1"/>
    <w:rsid w:val="00D22E84"/>
    <w:rsid w:val="00D232B0"/>
    <w:rsid w:val="00D24EA7"/>
    <w:rsid w:val="00D33A38"/>
    <w:rsid w:val="00D35499"/>
    <w:rsid w:val="00D401ED"/>
    <w:rsid w:val="00D47E19"/>
    <w:rsid w:val="00D55C16"/>
    <w:rsid w:val="00D56E85"/>
    <w:rsid w:val="00D619BE"/>
    <w:rsid w:val="00D71416"/>
    <w:rsid w:val="00D74F61"/>
    <w:rsid w:val="00D85CF5"/>
    <w:rsid w:val="00D864F5"/>
    <w:rsid w:val="00D95175"/>
    <w:rsid w:val="00DA1076"/>
    <w:rsid w:val="00DA26B0"/>
    <w:rsid w:val="00DB3384"/>
    <w:rsid w:val="00DE351C"/>
    <w:rsid w:val="00DF0B64"/>
    <w:rsid w:val="00DF4488"/>
    <w:rsid w:val="00DF488B"/>
    <w:rsid w:val="00DF52ED"/>
    <w:rsid w:val="00DF530D"/>
    <w:rsid w:val="00E02335"/>
    <w:rsid w:val="00E04F01"/>
    <w:rsid w:val="00E051AC"/>
    <w:rsid w:val="00E2295B"/>
    <w:rsid w:val="00E26C20"/>
    <w:rsid w:val="00E3170E"/>
    <w:rsid w:val="00E378C6"/>
    <w:rsid w:val="00E37DEF"/>
    <w:rsid w:val="00E51ADB"/>
    <w:rsid w:val="00E571C2"/>
    <w:rsid w:val="00E6019C"/>
    <w:rsid w:val="00E6431F"/>
    <w:rsid w:val="00E66864"/>
    <w:rsid w:val="00E67EB4"/>
    <w:rsid w:val="00E70342"/>
    <w:rsid w:val="00E82439"/>
    <w:rsid w:val="00E84909"/>
    <w:rsid w:val="00E8622F"/>
    <w:rsid w:val="00E8753A"/>
    <w:rsid w:val="00E93ADF"/>
    <w:rsid w:val="00E95E1D"/>
    <w:rsid w:val="00E97556"/>
    <w:rsid w:val="00EA46C3"/>
    <w:rsid w:val="00EA5C9C"/>
    <w:rsid w:val="00EB265A"/>
    <w:rsid w:val="00EB2740"/>
    <w:rsid w:val="00EB4781"/>
    <w:rsid w:val="00ED6448"/>
    <w:rsid w:val="00ED6842"/>
    <w:rsid w:val="00EE0BB9"/>
    <w:rsid w:val="00EE1F43"/>
    <w:rsid w:val="00EE6194"/>
    <w:rsid w:val="00F04BF8"/>
    <w:rsid w:val="00F04C57"/>
    <w:rsid w:val="00F04D9A"/>
    <w:rsid w:val="00F25573"/>
    <w:rsid w:val="00F3013E"/>
    <w:rsid w:val="00F3534A"/>
    <w:rsid w:val="00F36217"/>
    <w:rsid w:val="00F4044A"/>
    <w:rsid w:val="00F50E20"/>
    <w:rsid w:val="00F51E23"/>
    <w:rsid w:val="00F52FE6"/>
    <w:rsid w:val="00F55E9F"/>
    <w:rsid w:val="00F63D91"/>
    <w:rsid w:val="00F82C89"/>
    <w:rsid w:val="00F831F6"/>
    <w:rsid w:val="00F87129"/>
    <w:rsid w:val="00F87C49"/>
    <w:rsid w:val="00F90402"/>
    <w:rsid w:val="00F947CE"/>
    <w:rsid w:val="00FA2A32"/>
    <w:rsid w:val="00FA574C"/>
    <w:rsid w:val="00FB08BF"/>
    <w:rsid w:val="00FB608D"/>
    <w:rsid w:val="00FC444C"/>
    <w:rsid w:val="00FC6B51"/>
    <w:rsid w:val="00FD7E30"/>
    <w:rsid w:val="00FE0E55"/>
    <w:rsid w:val="00FF36CA"/>
    <w:rsid w:val="00FF461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B1"/>
  </w:style>
  <w:style w:type="paragraph" w:styleId="2">
    <w:name w:val="heading 2"/>
    <w:basedOn w:val="a"/>
    <w:link w:val="20"/>
    <w:uiPriority w:val="9"/>
    <w:qFormat/>
    <w:rsid w:val="00321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393"/>
    <w:pPr>
      <w:ind w:left="720"/>
      <w:contextualSpacing/>
    </w:pPr>
  </w:style>
  <w:style w:type="table" w:styleId="a4">
    <w:name w:val="Table Grid"/>
    <w:basedOn w:val="a1"/>
    <w:uiPriority w:val="59"/>
    <w:rsid w:val="0056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BB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B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333EBC"/>
    <w:pPr>
      <w:suppressAutoHyphens/>
      <w:spacing w:after="120"/>
    </w:pPr>
    <w:rPr>
      <w:rFonts w:ascii="Arial" w:eastAsia="Arial" w:hAnsi="Arial" w:cs="Arial"/>
      <w:color w:val="000000"/>
      <w:lang w:eastAsia="hi-IN" w:bidi="hi-IN"/>
    </w:rPr>
  </w:style>
  <w:style w:type="character" w:customStyle="1" w:styleId="a8">
    <w:name w:val="Основной текст Знак"/>
    <w:basedOn w:val="a0"/>
    <w:link w:val="a7"/>
    <w:rsid w:val="00333EBC"/>
    <w:rPr>
      <w:rFonts w:ascii="Arial" w:eastAsia="Arial" w:hAnsi="Arial" w:cs="Arial"/>
      <w:color w:val="000000"/>
      <w:lang w:eastAsia="hi-IN" w:bidi="hi-IN"/>
    </w:rPr>
  </w:style>
  <w:style w:type="paragraph" w:styleId="a9">
    <w:name w:val="Document Map"/>
    <w:basedOn w:val="a"/>
    <w:link w:val="aa"/>
    <w:uiPriority w:val="99"/>
    <w:semiHidden/>
    <w:unhideWhenUsed/>
    <w:rsid w:val="00A9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96A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1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3215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54E"/>
  </w:style>
  <w:style w:type="paragraph" w:customStyle="1" w:styleId="Default">
    <w:name w:val="Default"/>
    <w:rsid w:val="00AA45E5"/>
    <w:pPr>
      <w:autoSpaceDE w:val="0"/>
      <w:autoSpaceDN w:val="0"/>
      <w:adjustRightInd w:val="0"/>
      <w:spacing w:after="0" w:line="240" w:lineRule="auto"/>
    </w:pPr>
    <w:rPr>
      <w:rFonts w:ascii="Antiqua-Bold" w:hAnsi="Antiqua-Bold" w:cs="Antiqua-Bold"/>
      <w:color w:val="000000"/>
      <w:sz w:val="24"/>
      <w:szCs w:val="24"/>
    </w:rPr>
  </w:style>
  <w:style w:type="character" w:customStyle="1" w:styleId="A00">
    <w:name w:val="A0"/>
    <w:uiPriority w:val="99"/>
    <w:rsid w:val="00AA45E5"/>
    <w:rPr>
      <w:rFonts w:cs="Antiqua-Bold"/>
      <w:color w:val="000000"/>
      <w:sz w:val="18"/>
      <w:szCs w:val="18"/>
    </w:rPr>
  </w:style>
  <w:style w:type="paragraph" w:styleId="ac">
    <w:name w:val="footnote text"/>
    <w:basedOn w:val="a"/>
    <w:link w:val="ad"/>
    <w:uiPriority w:val="99"/>
    <w:semiHidden/>
    <w:rsid w:val="00B0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B0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ig">
    <w:name w:val="a_big"/>
    <w:basedOn w:val="a0"/>
    <w:rsid w:val="00E51ADB"/>
  </w:style>
  <w:style w:type="character" w:customStyle="1" w:styleId="reference-text">
    <w:name w:val="reference-text"/>
    <w:basedOn w:val="a0"/>
    <w:rsid w:val="003D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B1"/>
  </w:style>
  <w:style w:type="paragraph" w:styleId="2">
    <w:name w:val="heading 2"/>
    <w:basedOn w:val="a"/>
    <w:link w:val="20"/>
    <w:uiPriority w:val="9"/>
    <w:qFormat/>
    <w:rsid w:val="00321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393"/>
    <w:pPr>
      <w:ind w:left="720"/>
      <w:contextualSpacing/>
    </w:pPr>
  </w:style>
  <w:style w:type="table" w:styleId="a4">
    <w:name w:val="Table Grid"/>
    <w:basedOn w:val="a1"/>
    <w:uiPriority w:val="59"/>
    <w:rsid w:val="0056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BB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B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333EBC"/>
    <w:pPr>
      <w:suppressAutoHyphens/>
      <w:spacing w:after="120"/>
    </w:pPr>
    <w:rPr>
      <w:rFonts w:ascii="Arial" w:eastAsia="Arial" w:hAnsi="Arial" w:cs="Arial"/>
      <w:color w:val="000000"/>
      <w:lang w:eastAsia="hi-IN" w:bidi="hi-IN"/>
    </w:rPr>
  </w:style>
  <w:style w:type="character" w:customStyle="1" w:styleId="a8">
    <w:name w:val="Основной текст Знак"/>
    <w:basedOn w:val="a0"/>
    <w:link w:val="a7"/>
    <w:rsid w:val="00333EBC"/>
    <w:rPr>
      <w:rFonts w:ascii="Arial" w:eastAsia="Arial" w:hAnsi="Arial" w:cs="Arial"/>
      <w:color w:val="000000"/>
      <w:lang w:eastAsia="hi-IN" w:bidi="hi-IN"/>
    </w:rPr>
  </w:style>
  <w:style w:type="paragraph" w:styleId="a9">
    <w:name w:val="Document Map"/>
    <w:basedOn w:val="a"/>
    <w:link w:val="aa"/>
    <w:uiPriority w:val="99"/>
    <w:semiHidden/>
    <w:unhideWhenUsed/>
    <w:rsid w:val="00A9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96A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1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3215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54E"/>
  </w:style>
  <w:style w:type="paragraph" w:customStyle="1" w:styleId="Default">
    <w:name w:val="Default"/>
    <w:rsid w:val="00AA45E5"/>
    <w:pPr>
      <w:autoSpaceDE w:val="0"/>
      <w:autoSpaceDN w:val="0"/>
      <w:adjustRightInd w:val="0"/>
      <w:spacing w:after="0" w:line="240" w:lineRule="auto"/>
    </w:pPr>
    <w:rPr>
      <w:rFonts w:ascii="Antiqua-Bold" w:hAnsi="Antiqua-Bold" w:cs="Antiqua-Bold"/>
      <w:color w:val="000000"/>
      <w:sz w:val="24"/>
      <w:szCs w:val="24"/>
    </w:rPr>
  </w:style>
  <w:style w:type="character" w:customStyle="1" w:styleId="A00">
    <w:name w:val="A0"/>
    <w:uiPriority w:val="99"/>
    <w:rsid w:val="00AA45E5"/>
    <w:rPr>
      <w:rFonts w:cs="Antiqua-Bold"/>
      <w:color w:val="000000"/>
      <w:sz w:val="18"/>
      <w:szCs w:val="18"/>
    </w:rPr>
  </w:style>
  <w:style w:type="paragraph" w:styleId="ac">
    <w:name w:val="footnote text"/>
    <w:basedOn w:val="a"/>
    <w:link w:val="ad"/>
    <w:uiPriority w:val="99"/>
    <w:semiHidden/>
    <w:rsid w:val="00B0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B0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ig">
    <w:name w:val="a_big"/>
    <w:basedOn w:val="a0"/>
    <w:rsid w:val="00E51ADB"/>
  </w:style>
  <w:style w:type="character" w:customStyle="1" w:styleId="reference-text">
    <w:name w:val="reference-text"/>
    <w:basedOn w:val="a0"/>
    <w:rsid w:val="003D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C858-05B4-4CEA-B1A6-A1F2CC11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Е.С.</dc:creator>
  <cp:lastModifiedBy>Пользователь интернета</cp:lastModifiedBy>
  <cp:revision>13</cp:revision>
  <dcterms:created xsi:type="dcterms:W3CDTF">2016-01-13T03:39:00Z</dcterms:created>
  <dcterms:modified xsi:type="dcterms:W3CDTF">2016-01-19T07:40:00Z</dcterms:modified>
</cp:coreProperties>
</file>